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DA" w:rsidRPr="0085616F" w:rsidRDefault="00126EDA" w:rsidP="0090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6F">
        <w:rPr>
          <w:rFonts w:ascii="Times New Roman" w:hAnsi="Times New Roman" w:cs="Times New Roman"/>
          <w:b/>
          <w:sz w:val="28"/>
          <w:szCs w:val="28"/>
        </w:rPr>
        <w:t>MIDDLE FORK CROW RIVER WATERSHED DISTRICT</w:t>
      </w:r>
    </w:p>
    <w:p w:rsidR="00126EDA" w:rsidRPr="0085616F" w:rsidRDefault="00126EDA" w:rsidP="0090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6F">
        <w:rPr>
          <w:rFonts w:ascii="Times New Roman" w:hAnsi="Times New Roman" w:cs="Times New Roman"/>
          <w:b/>
          <w:sz w:val="28"/>
          <w:szCs w:val="28"/>
        </w:rPr>
        <w:t>CD 47</w:t>
      </w:r>
    </w:p>
    <w:p w:rsidR="00126EDA" w:rsidRPr="0085616F" w:rsidRDefault="00126EDA" w:rsidP="0090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6F">
        <w:rPr>
          <w:rFonts w:ascii="Times New Roman" w:hAnsi="Times New Roman" w:cs="Times New Roman"/>
          <w:b/>
          <w:sz w:val="28"/>
          <w:szCs w:val="28"/>
        </w:rPr>
        <w:t xml:space="preserve">Monday, July 17, 2017, 10:00 a.m. </w:t>
      </w:r>
    </w:p>
    <w:p w:rsidR="00126EDA" w:rsidRDefault="00126EDA" w:rsidP="0090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6F">
        <w:rPr>
          <w:rFonts w:ascii="Times New Roman" w:hAnsi="Times New Roman" w:cs="Times New Roman"/>
          <w:b/>
          <w:sz w:val="28"/>
          <w:szCs w:val="28"/>
        </w:rPr>
        <w:t>MFCRWD Office,</w:t>
      </w:r>
      <w:r w:rsidR="0085616F">
        <w:rPr>
          <w:rFonts w:ascii="Times New Roman" w:hAnsi="Times New Roman" w:cs="Times New Roman"/>
          <w:b/>
          <w:sz w:val="28"/>
          <w:szCs w:val="28"/>
        </w:rPr>
        <w:t xml:space="preserve"> 189 County Road NE, Spicer, MN</w:t>
      </w:r>
    </w:p>
    <w:p w:rsidR="00C7725A" w:rsidRDefault="001B7FFA" w:rsidP="0090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Advisory Committee Meeting Notes</w:t>
      </w:r>
    </w:p>
    <w:p w:rsidR="00904BB4" w:rsidRDefault="00904BB4" w:rsidP="0090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7FFA" w:rsidRPr="001B7FFA" w:rsidRDefault="001B7FFA" w:rsidP="001B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FFA">
        <w:rPr>
          <w:rFonts w:ascii="Times New Roman" w:hAnsi="Times New Roman" w:cs="Times New Roman"/>
          <w:sz w:val="28"/>
          <w:szCs w:val="28"/>
        </w:rPr>
        <w:t xml:space="preserve">Attendees: Bryan Larson – Meeker County Commissioner, Kevin </w:t>
      </w:r>
      <w:proofErr w:type="spellStart"/>
      <w:r w:rsidRPr="001B7FFA">
        <w:rPr>
          <w:rFonts w:ascii="Times New Roman" w:hAnsi="Times New Roman" w:cs="Times New Roman"/>
          <w:sz w:val="28"/>
          <w:szCs w:val="28"/>
        </w:rPr>
        <w:t>Kelbing</w:t>
      </w:r>
      <w:proofErr w:type="spellEnd"/>
      <w:r w:rsidRPr="001B7FFA">
        <w:rPr>
          <w:rFonts w:ascii="Times New Roman" w:hAnsi="Times New Roman" w:cs="Times New Roman"/>
          <w:sz w:val="28"/>
          <w:szCs w:val="28"/>
        </w:rPr>
        <w:t xml:space="preserve"> – Meeker County Ditch Inspector, Ethan </w:t>
      </w:r>
      <w:proofErr w:type="spellStart"/>
      <w:r w:rsidRPr="001B7FFA">
        <w:rPr>
          <w:rFonts w:ascii="Times New Roman" w:hAnsi="Times New Roman" w:cs="Times New Roman"/>
          <w:sz w:val="28"/>
          <w:szCs w:val="28"/>
        </w:rPr>
        <w:t>Jenzen</w:t>
      </w:r>
      <w:proofErr w:type="spellEnd"/>
      <w:r w:rsidRPr="001B7FFA">
        <w:rPr>
          <w:rFonts w:ascii="Times New Roman" w:hAnsi="Times New Roman" w:cs="Times New Roman"/>
          <w:sz w:val="28"/>
          <w:szCs w:val="28"/>
        </w:rPr>
        <w:t xml:space="preserve"> – DNR Hydrologist, Chris Meehan – Wenck Associates, Tara Ostendorf – Board Conservationist BWSR, Margaret Johnson – MFCRWD Administrator, Jon Morales – MFCRWD Program Manager, and Dylan Erickson, Watershed Specialist </w:t>
      </w:r>
    </w:p>
    <w:p w:rsidR="00126EDA" w:rsidRPr="0085616F" w:rsidRDefault="00126EDA" w:rsidP="00126E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7F55" w:rsidRPr="0085616F" w:rsidRDefault="00126EDA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Engineers Report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Wenck will have the Engineer’s Report available within the next several weeks. </w:t>
      </w:r>
    </w:p>
    <w:p w:rsidR="00225EF6" w:rsidRPr="0085616F" w:rsidRDefault="00225EF6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Petition to the County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A petition will be drafted by the MFCRWD to the County and Drainage Authority to include the project description. </w:t>
      </w:r>
    </w:p>
    <w:p w:rsidR="00126EDA" w:rsidRPr="0085616F" w:rsidRDefault="00126EDA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Summer 2017 Projects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Jon Morales will be working with one landowner to complete a few minor projects this fall. </w:t>
      </w:r>
    </w:p>
    <w:p w:rsidR="00126EDA" w:rsidRPr="0085616F" w:rsidRDefault="00126EDA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Buffers and Buffer Enforcement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Meeker County is taking Buffer enforcement, there are only a few locations along this stretch that need additional buffers. </w:t>
      </w:r>
    </w:p>
    <w:p w:rsidR="00126EDA" w:rsidRPr="0085616F" w:rsidRDefault="00126EDA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SWCD Programs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Tara Ostendorf explained that the Meeker County SWCD has money available and projects need to be in a work plan. </w:t>
      </w:r>
    </w:p>
    <w:p w:rsidR="0085616F" w:rsidRDefault="0085616F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Ditch / Public Water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There is still a little confusion about the watercourse and if it need a 50-foot buffer or a 16.5. Several folks were going to look into it. </w:t>
      </w:r>
    </w:p>
    <w:p w:rsidR="00466F0B" w:rsidRPr="0085616F" w:rsidRDefault="00466F0B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 xml:space="preserve">Funding </w:t>
      </w:r>
    </w:p>
    <w:p w:rsidR="00466F0B" w:rsidRPr="0085616F" w:rsidRDefault="00466F0B" w:rsidP="001B7FF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Clean Water Fund Grant</w:t>
      </w:r>
      <w:r>
        <w:rPr>
          <w:rFonts w:ascii="Times New Roman" w:hAnsi="Times New Roman" w:cs="Times New Roman"/>
          <w:sz w:val="24"/>
          <w:szCs w:val="24"/>
        </w:rPr>
        <w:t xml:space="preserve"> – Projects and Practices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The Middle Fork Crow River Watershed District will be applying for a CWF Project and Practices grant. The deadline is August 9</w:t>
      </w:r>
      <w:r w:rsidR="001B7FFA" w:rsidRPr="001B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7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F0B" w:rsidRDefault="00466F0B" w:rsidP="001B7FF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Funding </w:t>
      </w:r>
      <w:r w:rsidR="001B7FFA">
        <w:rPr>
          <w:rFonts w:ascii="Times New Roman" w:hAnsi="Times New Roman" w:cs="Times New Roman"/>
          <w:sz w:val="24"/>
          <w:szCs w:val="24"/>
        </w:rPr>
        <w:t xml:space="preserve">– There might be some money as part of a water task force, but the group did not know the extent of the funding or the size of the budget. </w:t>
      </w:r>
    </w:p>
    <w:p w:rsidR="00466F0B" w:rsidRPr="0085616F" w:rsidRDefault="00466F0B" w:rsidP="001B7FF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</w:t>
      </w:r>
      <w:r w:rsidR="001B7FFA">
        <w:rPr>
          <w:rFonts w:ascii="Times New Roman" w:hAnsi="Times New Roman" w:cs="Times New Roman"/>
          <w:sz w:val="24"/>
          <w:szCs w:val="24"/>
        </w:rPr>
        <w:t xml:space="preserve"> – some landowners may be interested in completing projects on their own dime and that could be used as match. The Middle Fork Crow River Watershed District </w:t>
      </w:r>
      <w:r w:rsidR="00904BB4">
        <w:rPr>
          <w:rFonts w:ascii="Times New Roman" w:hAnsi="Times New Roman" w:cs="Times New Roman"/>
          <w:sz w:val="24"/>
          <w:szCs w:val="24"/>
        </w:rPr>
        <w:t xml:space="preserve">could pass an ad valorem to help with match. </w:t>
      </w:r>
    </w:p>
    <w:p w:rsidR="00225EF6" w:rsidRDefault="00466F0B" w:rsidP="001B7FF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 xml:space="preserve">Ditch Assessment </w:t>
      </w:r>
      <w:r w:rsidR="00904BB4">
        <w:rPr>
          <w:rFonts w:ascii="Times New Roman" w:hAnsi="Times New Roman" w:cs="Times New Roman"/>
          <w:sz w:val="24"/>
          <w:szCs w:val="24"/>
        </w:rPr>
        <w:t>– the ditch account is only 1,200 acres</w:t>
      </w:r>
    </w:p>
    <w:p w:rsidR="00466F0B" w:rsidRPr="00225EF6" w:rsidRDefault="00225EF6" w:rsidP="001B7FF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 xml:space="preserve">Benefit Exceedance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F0B" w:rsidRPr="0085616F" w:rsidRDefault="00904BB4" w:rsidP="001B7FF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Compliance – discussion took place regarding the ordinance on the Meeker County Ditch system. There are several landowners out of compliance of the ordinance. </w:t>
      </w:r>
    </w:p>
    <w:p w:rsidR="0085616F" w:rsidRDefault="0085616F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Security – Contractual </w:t>
      </w:r>
    </w:p>
    <w:p w:rsidR="00112F32" w:rsidRDefault="00112F32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Reports </w:t>
      </w:r>
      <w:r w:rsidR="00904BB4">
        <w:rPr>
          <w:rFonts w:ascii="Times New Roman" w:hAnsi="Times New Roman" w:cs="Times New Roman"/>
          <w:sz w:val="24"/>
          <w:szCs w:val="24"/>
        </w:rPr>
        <w:t xml:space="preserve">-  Reports are due within 30 days of the receipt of the </w:t>
      </w:r>
      <w:proofErr w:type="gramStart"/>
      <w:r w:rsidR="00904BB4">
        <w:rPr>
          <w:rFonts w:ascii="Times New Roman" w:hAnsi="Times New Roman" w:cs="Times New Roman"/>
          <w:sz w:val="24"/>
          <w:szCs w:val="24"/>
        </w:rPr>
        <w:t>engineers</w:t>
      </w:r>
      <w:proofErr w:type="gramEnd"/>
      <w:r w:rsidR="00904BB4">
        <w:rPr>
          <w:rFonts w:ascii="Times New Roman" w:hAnsi="Times New Roman" w:cs="Times New Roman"/>
          <w:sz w:val="24"/>
          <w:szCs w:val="24"/>
        </w:rPr>
        <w:t xml:space="preserve"> report. </w:t>
      </w:r>
    </w:p>
    <w:p w:rsidR="00466F0B" w:rsidRPr="0085616F" w:rsidRDefault="00466F0B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16F">
        <w:rPr>
          <w:rFonts w:ascii="Times New Roman" w:hAnsi="Times New Roman" w:cs="Times New Roman"/>
          <w:sz w:val="24"/>
          <w:szCs w:val="24"/>
        </w:rPr>
        <w:t>Public Hearing</w:t>
      </w:r>
      <w:r w:rsidR="00904BB4">
        <w:rPr>
          <w:rFonts w:ascii="Times New Roman" w:hAnsi="Times New Roman" w:cs="Times New Roman"/>
          <w:sz w:val="24"/>
          <w:szCs w:val="24"/>
        </w:rPr>
        <w:t xml:space="preserve"> – a public informational meeting will take place in August. The meeting will be in the evening. </w:t>
      </w:r>
    </w:p>
    <w:p w:rsidR="00112F32" w:rsidRPr="0085616F" w:rsidRDefault="00112F32" w:rsidP="001B7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</w:t>
      </w:r>
      <w:r w:rsidR="00904BB4">
        <w:rPr>
          <w:rFonts w:ascii="Times New Roman" w:hAnsi="Times New Roman" w:cs="Times New Roman"/>
          <w:sz w:val="24"/>
          <w:szCs w:val="24"/>
        </w:rPr>
        <w:t xml:space="preserve">– the public hearing will take place at the County Commissioner Board Meeting in mid to late October. </w:t>
      </w:r>
    </w:p>
    <w:sectPr w:rsidR="00112F32" w:rsidRPr="0085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2E27"/>
    <w:multiLevelType w:val="hybridMultilevel"/>
    <w:tmpl w:val="1B14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0"/>
    <w:rsid w:val="000F5F7C"/>
    <w:rsid w:val="00112F32"/>
    <w:rsid w:val="00126EDA"/>
    <w:rsid w:val="001B7FFA"/>
    <w:rsid w:val="00225EF6"/>
    <w:rsid w:val="00466F0B"/>
    <w:rsid w:val="0085616F"/>
    <w:rsid w:val="00904BB4"/>
    <w:rsid w:val="00C7725A"/>
    <w:rsid w:val="00CD259D"/>
    <w:rsid w:val="00D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35DF"/>
  <w15:chartTrackingRefBased/>
  <w15:docId w15:val="{3057F6B7-7A5F-4748-AA90-0240BE24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Johnson</dc:creator>
  <cp:keywords/>
  <dc:description/>
  <cp:lastModifiedBy>Margaret Johnson</cp:lastModifiedBy>
  <cp:revision>6</cp:revision>
  <cp:lastPrinted>2017-07-17T14:44:00Z</cp:lastPrinted>
  <dcterms:created xsi:type="dcterms:W3CDTF">2017-07-14T15:59:00Z</dcterms:created>
  <dcterms:modified xsi:type="dcterms:W3CDTF">2017-07-18T16:01:00Z</dcterms:modified>
</cp:coreProperties>
</file>